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2">
      <w:pPr>
        <w:pageBreakBefore w:val="0"/>
        <w:spacing w:after="0" w:lineRule="auto"/>
        <w:jc w:val="center"/>
        <w:rPr>
          <w:b w:val="1"/>
          <w:color w:val="2ba4a7"/>
          <w:sz w:val="40"/>
          <w:szCs w:val="40"/>
        </w:rPr>
      </w:pPr>
      <w:r w:rsidDel="00000000" w:rsidR="00000000" w:rsidRPr="00000000">
        <w:rPr>
          <w:rtl w:val="0"/>
        </w:rPr>
      </w:r>
    </w:p>
    <w:p w:rsidR="00000000" w:rsidDel="00000000" w:rsidP="00000000" w:rsidRDefault="00000000" w:rsidRPr="00000000" w14:paraId="00000003">
      <w:pPr>
        <w:jc w:val="right"/>
        <w:rPr>
          <w:rFonts w:ascii="Montserrat" w:cs="Montserrat" w:eastAsia="Montserrat" w:hAnsi="Montserrat"/>
          <w:b w:val="1"/>
          <w:sz w:val="36"/>
          <w:szCs w:val="36"/>
        </w:rPr>
      </w:pPr>
      <w:r w:rsidDel="00000000" w:rsidR="00000000" w:rsidRPr="00000000">
        <w:rPr>
          <w:rFonts w:ascii="Montserrat" w:cs="Montserrat" w:eastAsia="Montserrat" w:hAnsi="Montserrat"/>
          <w:b w:val="1"/>
          <w:color w:val="0273ae"/>
          <w:sz w:val="48"/>
          <w:szCs w:val="48"/>
          <w:rtl w:val="0"/>
        </w:rPr>
        <w:t xml:space="preserve">KIT DE COMMUNICATION </w:t>
      </w:r>
      <w:r w:rsidDel="00000000" w:rsidR="00000000" w:rsidRPr="00000000">
        <w:rPr>
          <w:rtl w:val="0"/>
        </w:rPr>
      </w:r>
    </w:p>
    <w:p w:rsidR="00000000" w:rsidDel="00000000" w:rsidP="00000000" w:rsidRDefault="00000000" w:rsidRPr="00000000" w14:paraId="00000004">
      <w:pPr>
        <w:pageBreakBefore w:val="0"/>
        <w:spacing w:after="0" w:lineRule="auto"/>
        <w:ind w:left="2160" w:firstLine="720"/>
        <w:jc w:val="right"/>
        <w:rPr>
          <w:color w:val="0273ae"/>
          <w:sz w:val="40"/>
          <w:szCs w:val="40"/>
        </w:rPr>
      </w:pPr>
      <w:r w:rsidDel="00000000" w:rsidR="00000000" w:rsidRPr="00000000">
        <w:rPr>
          <w:color w:val="0273ae"/>
          <w:sz w:val="40"/>
          <w:szCs w:val="40"/>
          <w:rtl w:val="0"/>
        </w:rPr>
        <w:t xml:space="preserve">Article prêt à l’emploi </w:t>
      </w:r>
    </w:p>
    <w:p w:rsidR="00000000" w:rsidDel="00000000" w:rsidP="00000000" w:rsidRDefault="00000000" w:rsidRPr="00000000" w14:paraId="00000005">
      <w:pPr>
        <w:pageBreakBefore w:val="0"/>
        <w:spacing w:after="0" w:lineRule="auto"/>
        <w:ind w:left="2160" w:firstLine="720"/>
        <w:jc w:val="right"/>
        <w:rPr>
          <w:color w:val="0273ae"/>
          <w:sz w:val="40"/>
          <w:szCs w:val="40"/>
        </w:rPr>
      </w:pPr>
      <w:r w:rsidDel="00000000" w:rsidR="00000000" w:rsidRPr="00000000">
        <w:rPr>
          <w:color w:val="0273ae"/>
          <w:sz w:val="40"/>
          <w:szCs w:val="40"/>
          <w:rtl w:val="0"/>
        </w:rPr>
        <w:t xml:space="preserve">“Je présente AMELIO </w:t>
      </w:r>
    </w:p>
    <w:p w:rsidR="00000000" w:rsidDel="00000000" w:rsidP="00000000" w:rsidRDefault="00000000" w:rsidRPr="00000000" w14:paraId="00000006">
      <w:pPr>
        <w:pageBreakBefore w:val="0"/>
        <w:spacing w:after="0" w:lineRule="auto"/>
        <w:ind w:left="2160" w:firstLine="720"/>
        <w:jc w:val="right"/>
        <w:rPr>
          <w:color w:val="0273ae"/>
          <w:sz w:val="40"/>
          <w:szCs w:val="40"/>
        </w:rPr>
      </w:pPr>
      <w:r w:rsidDel="00000000" w:rsidR="00000000" w:rsidRPr="00000000">
        <w:rPr>
          <w:color w:val="0273ae"/>
          <w:sz w:val="40"/>
          <w:szCs w:val="40"/>
          <w:rtl w:val="0"/>
        </w:rPr>
        <w:t xml:space="preserve">aux habitants de ma commune”</w:t>
      </w:r>
      <w:r w:rsidDel="00000000" w:rsidR="00000000" w:rsidRPr="00000000">
        <w:rPr>
          <w:rtl w:val="0"/>
        </w:rPr>
      </w:r>
    </w:p>
    <w:p w:rsidR="00000000" w:rsidDel="00000000" w:rsidP="00000000" w:rsidRDefault="00000000" w:rsidRPr="00000000" w14:paraId="00000007">
      <w:pPr>
        <w:pageBreakBefore w:val="0"/>
        <w:spacing w:after="0" w:lineRule="auto"/>
        <w:ind w:left="2160" w:firstLine="720"/>
        <w:jc w:val="center"/>
        <w:rPr>
          <w:color w:val="0273ae"/>
          <w:sz w:val="40"/>
          <w:szCs w:val="40"/>
        </w:rPr>
      </w:pPr>
      <w:r w:rsidDel="00000000" w:rsidR="00000000" w:rsidRPr="00000000">
        <w:rPr>
          <w:rtl w:val="0"/>
        </w:rPr>
      </w:r>
    </w:p>
    <w:p w:rsidR="00000000" w:rsidDel="00000000" w:rsidP="00000000" w:rsidRDefault="00000000" w:rsidRPr="00000000" w14:paraId="00000008">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Pour les communes de la MEL</w:t>
      </w:r>
    </w:p>
    <w:p w:rsidR="00000000" w:rsidDel="00000000" w:rsidP="00000000" w:rsidRDefault="00000000" w:rsidRPr="00000000" w14:paraId="00000009">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 accueillant un point de permanence </w:t>
      </w:r>
    </w:p>
    <w:p w:rsidR="00000000" w:rsidDel="00000000" w:rsidP="00000000" w:rsidRDefault="00000000" w:rsidRPr="00000000" w14:paraId="0000000A">
      <w:pPr>
        <w:pageBreakBefore w:val="0"/>
        <w:spacing w:after="0" w:lineRule="auto"/>
        <w:ind w:left="708.6614173228347" w:firstLine="105"/>
        <w:jc w:val="right"/>
        <w:rPr>
          <w:color w:val="0273ae"/>
          <w:sz w:val="40"/>
          <w:szCs w:val="40"/>
        </w:rPr>
      </w:pPr>
      <w:r w:rsidDel="00000000" w:rsidR="00000000" w:rsidRPr="00000000">
        <w:rPr>
          <w:color w:val="0273ae"/>
          <w:sz w:val="40"/>
          <w:szCs w:val="40"/>
          <w:rtl w:val="0"/>
        </w:rPr>
        <w:t xml:space="preserve">AMELIO FRANCE RENOV</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rtl w:val="0"/>
        </w:rPr>
      </w:r>
    </w:p>
    <w:p w:rsidR="00000000" w:rsidDel="00000000" w:rsidP="00000000" w:rsidRDefault="00000000" w:rsidRPr="00000000" w14:paraId="0000000D">
      <w:pPr>
        <w:jc w:val="both"/>
        <w:rPr>
          <w:b w:val="1"/>
        </w:rPr>
      </w:pPr>
      <w:r w:rsidDel="00000000" w:rsidR="00000000" w:rsidRPr="00000000">
        <w:rPr>
          <w:b w:val="1"/>
          <w:rtl w:val="0"/>
        </w:rPr>
        <w:t xml:space="preserve">Pour vous aider dans la valorisation de l’offre AMELIO France Rénov’ auprès des habitants, et notamment pour faire connaître le point de permanence de votre commune, voici une proposition d’article prêt à l’emploi et entièrement libre de droits.  </w:t>
      </w:r>
    </w:p>
    <w:p w:rsidR="00000000" w:rsidDel="00000000" w:rsidP="00000000" w:rsidRDefault="00000000" w:rsidRPr="00000000" w14:paraId="0000000E">
      <w:pPr>
        <w:jc w:val="both"/>
        <w:rPr>
          <w:b w:val="1"/>
        </w:rPr>
      </w:pPr>
      <w:r w:rsidDel="00000000" w:rsidR="00000000" w:rsidRPr="00000000">
        <w:rPr>
          <w:b w:val="1"/>
          <w:rtl w:val="0"/>
        </w:rPr>
        <w:t xml:space="preserve">Ce texte vous est proposé dans le but de vous faciliter la vie. N’hésitez pas à vous en emparer, à en reprendre tout ou partie, à le personnaliser et à l’utiliser aussi bien en ligne (sur votre site web) que sur vos supports imprimés (journal/magazine de la commune). </w:t>
      </w:r>
      <w:r w:rsidDel="00000000" w:rsidR="00000000" w:rsidRPr="00000000">
        <w:rPr>
          <w:rtl w:val="0"/>
        </w:rPr>
      </w:r>
    </w:p>
    <w:p w:rsidR="00000000" w:rsidDel="00000000" w:rsidP="00000000" w:rsidRDefault="00000000" w:rsidRPr="00000000" w14:paraId="0000000F">
      <w:pPr>
        <w:pageBreakBefore w:val="0"/>
        <w:jc w:val="both"/>
        <w:rPr>
          <w:b w:val="1"/>
        </w:rPr>
      </w:pPr>
      <w:r w:rsidDel="00000000" w:rsidR="00000000" w:rsidRPr="00000000">
        <w:rPr>
          <w:rtl w:val="0"/>
        </w:rPr>
      </w:r>
    </w:p>
    <w:p w:rsidR="00000000" w:rsidDel="00000000" w:rsidP="00000000" w:rsidRDefault="00000000" w:rsidRPr="00000000" w14:paraId="00000010">
      <w:pPr>
        <w:pageBreakBefore w:val="0"/>
        <w:ind w:left="0" w:firstLine="0"/>
        <w:rPr>
          <w:b w:val="1"/>
          <w:color w:val="4da4da"/>
          <w:sz w:val="32"/>
          <w:szCs w:val="32"/>
        </w:rPr>
      </w:pPr>
      <w:r w:rsidDel="00000000" w:rsidR="00000000" w:rsidRPr="00000000">
        <w:rPr>
          <w:b w:val="1"/>
          <w:color w:val="4da4da"/>
          <w:sz w:val="32"/>
          <w:szCs w:val="32"/>
          <w:rtl w:val="0"/>
        </w:rPr>
        <w:t xml:space="preserve">[</w:t>
      </w:r>
      <w:r w:rsidDel="00000000" w:rsidR="00000000" w:rsidRPr="00000000">
        <w:rPr>
          <w:b w:val="1"/>
          <w:i w:val="1"/>
          <w:color w:val="4da4da"/>
          <w:sz w:val="32"/>
          <w:szCs w:val="32"/>
          <w:rtl w:val="0"/>
        </w:rPr>
        <w:t xml:space="preserve">nom de votre commune</w:t>
      </w:r>
      <w:r w:rsidDel="00000000" w:rsidR="00000000" w:rsidRPr="00000000">
        <w:rPr>
          <w:b w:val="1"/>
          <w:color w:val="4da4da"/>
          <w:sz w:val="32"/>
          <w:szCs w:val="32"/>
          <w:rtl w:val="0"/>
        </w:rPr>
        <w:t xml:space="preserve">], commune partenaire AMELIO !</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Vous avez besoin d’engager des travaux pour vous sentir mieux chez vous ? Des fenêtres à remplacer, une chaudière vieillissante à changer, des combles à isoler ? </w:t>
      </w:r>
    </w:p>
    <w:p w:rsidR="00000000" w:rsidDel="00000000" w:rsidP="00000000" w:rsidRDefault="00000000" w:rsidRPr="00000000" w14:paraId="00000012">
      <w:pPr>
        <w:rPr/>
      </w:pPr>
      <w:r w:rsidDel="00000000" w:rsidR="00000000" w:rsidRPr="00000000">
        <w:rPr>
          <w:rtl w:val="0"/>
        </w:rPr>
        <w:t xml:space="preserve">Vous souhaitez transformer votre logement pour vous préparer à la perte d’autonomie, ou pour mieux vivre le handicap ? Des entrées à élargir, une rampe d’accès à poser, une salle de bains à réaménager ? </w:t>
      </w:r>
    </w:p>
    <w:p w:rsidR="00000000" w:rsidDel="00000000" w:rsidP="00000000" w:rsidRDefault="00000000" w:rsidRPr="00000000" w14:paraId="00000013">
      <w:pPr>
        <w:rPr/>
      </w:pPr>
      <w:r w:rsidDel="00000000" w:rsidR="00000000" w:rsidRPr="00000000">
        <w:rPr>
          <w:rtl w:val="0"/>
        </w:rPr>
        <w:t xml:space="preserve">Parce qu’engager des travaux chez soi peut faire peur, parce qu’il est difficile de s’y retrouver dans les systèmes d’aide et que décrypter un devis est loin d’être quelque chose de facile, la Métropole Européenne de Lille a créé AMELIO.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color w:val="0273ae"/>
        </w:rPr>
      </w:pPr>
      <w:r w:rsidDel="00000000" w:rsidR="00000000" w:rsidRPr="00000000">
        <w:rPr>
          <w:rtl w:val="0"/>
        </w:rPr>
      </w:r>
    </w:p>
    <w:p w:rsidR="00000000" w:rsidDel="00000000" w:rsidP="00000000" w:rsidRDefault="00000000" w:rsidRPr="00000000" w14:paraId="0000001A">
      <w:pPr>
        <w:rPr>
          <w:b w:val="1"/>
          <w:color w:val="0273ae"/>
        </w:rPr>
      </w:pPr>
      <w:r w:rsidDel="00000000" w:rsidR="00000000" w:rsidRPr="00000000">
        <w:rPr>
          <w:b w:val="1"/>
          <w:color w:val="0273ae"/>
          <w:rtl w:val="0"/>
        </w:rPr>
        <w:t xml:space="preserve">AMELIO, c’est quoi ?</w:t>
      </w:r>
    </w:p>
    <w:p w:rsidR="00000000" w:rsidDel="00000000" w:rsidP="00000000" w:rsidRDefault="00000000" w:rsidRPr="00000000" w14:paraId="0000001B">
      <w:pPr>
        <w:rPr/>
      </w:pPr>
      <w:r w:rsidDel="00000000" w:rsidR="00000000" w:rsidRPr="00000000">
        <w:rPr>
          <w:rtl w:val="0"/>
        </w:rPr>
        <w:t xml:space="preserve">AMELIO c’est le service public de la rénovation de l’habitat privé dans la Métropole Européenne de Lille. Il est porté et développé par la MEL, en partenariat avec l’Ademe, l’Anah, la Région Hauts-de-France, le Département du Nord et les communes du territoire. </w:t>
      </w:r>
    </w:p>
    <w:p w:rsidR="00000000" w:rsidDel="00000000" w:rsidP="00000000" w:rsidRDefault="00000000" w:rsidRPr="00000000" w14:paraId="0000001C">
      <w:pPr>
        <w:rPr/>
      </w:pPr>
      <w:r w:rsidDel="00000000" w:rsidR="00000000" w:rsidRPr="00000000">
        <w:rPr>
          <w:rtl w:val="0"/>
        </w:rPr>
        <w:t xml:space="preserve">Labellisé Guichet Unique de l’Habitat, AMELIO s’appuie sur des conseillers et accompagnateurs France Rénov spécialisés dans les domaines de la rénovation énergétique, de l’adaptation du logement à la perte d’autonomie, ou de la lutte contre l’habitat indigne : Urbanis, Soliha, Inhari, le Groupe de Recherche pour l’Aide et l’Accès au Logement (Graal), l’Association des Responsables de Copropriété (ARC), l’Union régionale Consommation Logement et Cadre de Vie (CLCV), les Compagnons Bâtisseurs, Habitat &amp; Humanisme, Interfaces, la Maison Régionale de l'Environnement et des Solidarités (MRES), Voisins Malins.</w:t>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pPr>
            <w:r w:rsidDel="00000000" w:rsidR="00000000" w:rsidRPr="00000000">
              <w:rPr>
                <w:rtl w:val="0"/>
              </w:rPr>
              <w:t xml:space="preserve">Bon à savoir : </w:t>
            </w:r>
            <w:r w:rsidDel="00000000" w:rsidR="00000000" w:rsidRPr="00000000">
              <w:rPr>
                <w:i w:val="1"/>
                <w:rtl w:val="0"/>
              </w:rPr>
              <w:t xml:space="preserve">[</w:t>
            </w:r>
            <w:r w:rsidDel="00000000" w:rsidR="00000000" w:rsidRPr="00000000">
              <w:rPr>
                <w:i w:val="1"/>
                <w:color w:val="4da4da"/>
                <w:rtl w:val="0"/>
              </w:rPr>
              <w:t xml:space="preserve">votre commune</w:t>
            </w:r>
            <w:r w:rsidDel="00000000" w:rsidR="00000000" w:rsidRPr="00000000">
              <w:rPr>
                <w:i w:val="1"/>
                <w:rtl w:val="0"/>
              </w:rPr>
              <w:t xml:space="preserve">]</w:t>
            </w:r>
            <w:r w:rsidDel="00000000" w:rsidR="00000000" w:rsidRPr="00000000">
              <w:rPr>
                <w:rtl w:val="0"/>
              </w:rPr>
              <w:t xml:space="preserve"> est partenaire AMELIO, et propose régulièrement des permanences AMELIO France Rénov ouvertes à toutes et tous et accessibles sur rendez-vous (</w:t>
            </w:r>
            <w:r w:rsidDel="00000000" w:rsidR="00000000" w:rsidRPr="00000000">
              <w:rPr>
                <w:i w:val="1"/>
                <w:rtl w:val="0"/>
              </w:rPr>
              <w:t xml:space="preserve">modalités en fin d’article). </w:t>
            </w:r>
            <w:r w:rsidDel="00000000" w:rsidR="00000000" w:rsidRPr="00000000">
              <w:rPr>
                <w:rtl w:val="0"/>
              </w:rPr>
              <w:t xml:space="preserve"> </w:t>
            </w:r>
          </w:p>
        </w:tc>
      </w:tr>
    </w:tbl>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color w:val="0273ae"/>
        </w:rPr>
      </w:pPr>
      <w:r w:rsidDel="00000000" w:rsidR="00000000" w:rsidRPr="00000000">
        <w:rPr>
          <w:b w:val="1"/>
          <w:color w:val="0273ae"/>
          <w:rtl w:val="0"/>
        </w:rPr>
        <w:t xml:space="preserve">Du simple conseil à l’accompagnement complet</w:t>
      </w:r>
    </w:p>
    <w:p w:rsidR="00000000" w:rsidDel="00000000" w:rsidP="00000000" w:rsidRDefault="00000000" w:rsidRPr="00000000" w14:paraId="00000020">
      <w:pPr>
        <w:rPr/>
      </w:pPr>
      <w:r w:rsidDel="00000000" w:rsidR="00000000" w:rsidRPr="00000000">
        <w:rPr>
          <w:rtl w:val="0"/>
        </w:rPr>
        <w:t xml:space="preserve">L’offre de services AMELIO, c’est une palette de solutions qui répond à un grand nombre de besoins, et s’adresse à tous les habitants de la Métropole Européenne de Lille (à l’exception des personnes résidant dans le parc de logements sociaux). </w:t>
      </w:r>
    </w:p>
    <w:p w:rsidR="00000000" w:rsidDel="00000000" w:rsidP="00000000" w:rsidRDefault="00000000" w:rsidRPr="00000000" w14:paraId="00000021">
      <w:pPr>
        <w:rPr/>
      </w:pPr>
      <w:r w:rsidDel="00000000" w:rsidR="00000000" w:rsidRPr="00000000">
        <w:rPr>
          <w:rtl w:val="0"/>
        </w:rPr>
        <w:t xml:space="preserve">Propriétaires occupants, propriétaires bailleurs, copropriétaires, syndics de copropriétés et locataires, AMELIO met à votre disposition : </w:t>
      </w:r>
    </w:p>
    <w:p w:rsidR="00000000" w:rsidDel="00000000" w:rsidP="00000000" w:rsidRDefault="00000000" w:rsidRPr="00000000" w14:paraId="00000022">
      <w:pPr>
        <w:numPr>
          <w:ilvl w:val="0"/>
          <w:numId w:val="2"/>
        </w:numPr>
        <w:spacing w:after="0" w:afterAutospacing="0"/>
        <w:ind w:left="720" w:hanging="360"/>
      </w:pPr>
      <w:r w:rsidDel="00000000" w:rsidR="00000000" w:rsidRPr="00000000">
        <w:rPr>
          <w:rtl w:val="0"/>
        </w:rPr>
        <w:t xml:space="preserve">Un numéro de téléphone unique pour être conseillé gratuitement sur votre projet de rénovation par des experts du réseau AMELIO</w:t>
      </w:r>
    </w:p>
    <w:p w:rsidR="00000000" w:rsidDel="00000000" w:rsidP="00000000" w:rsidRDefault="00000000" w:rsidRPr="00000000" w14:paraId="00000023">
      <w:pPr>
        <w:numPr>
          <w:ilvl w:val="0"/>
          <w:numId w:val="2"/>
        </w:numPr>
        <w:spacing w:after="0" w:afterAutospacing="0"/>
        <w:ind w:left="720" w:hanging="360"/>
      </w:pPr>
      <w:r w:rsidDel="00000000" w:rsidR="00000000" w:rsidRPr="00000000">
        <w:rPr>
          <w:rtl w:val="0"/>
        </w:rPr>
        <w:t xml:space="preserve">Des permanences au plus près de chez vous</w:t>
      </w:r>
    </w:p>
    <w:p w:rsidR="00000000" w:rsidDel="00000000" w:rsidP="00000000" w:rsidRDefault="00000000" w:rsidRPr="00000000" w14:paraId="00000024">
      <w:pPr>
        <w:numPr>
          <w:ilvl w:val="0"/>
          <w:numId w:val="2"/>
        </w:numPr>
        <w:spacing w:after="0" w:afterAutospacing="0"/>
        <w:ind w:left="720" w:hanging="360"/>
      </w:pPr>
      <w:r w:rsidDel="00000000" w:rsidR="00000000" w:rsidRPr="00000000">
        <w:rPr>
          <w:rtl w:val="0"/>
        </w:rPr>
        <w:t xml:space="preserve">Un lieu ressource au coeur de Lille, avec la Maison de l’Habitat Durable </w:t>
      </w:r>
    </w:p>
    <w:p w:rsidR="00000000" w:rsidDel="00000000" w:rsidP="00000000" w:rsidRDefault="00000000" w:rsidRPr="00000000" w14:paraId="00000025">
      <w:pPr>
        <w:numPr>
          <w:ilvl w:val="0"/>
          <w:numId w:val="2"/>
        </w:numPr>
        <w:spacing w:after="0" w:afterAutospacing="0"/>
        <w:ind w:left="720" w:hanging="360"/>
      </w:pPr>
      <w:r w:rsidDel="00000000" w:rsidR="00000000" w:rsidRPr="00000000">
        <w:rPr>
          <w:rtl w:val="0"/>
        </w:rPr>
        <w:t xml:space="preserve">Des parcours d’accompagnement sur-mesure dans l’amélioration de votre logement </w:t>
      </w:r>
    </w:p>
    <w:p w:rsidR="00000000" w:rsidDel="00000000" w:rsidP="00000000" w:rsidRDefault="00000000" w:rsidRPr="00000000" w14:paraId="00000026">
      <w:pPr>
        <w:numPr>
          <w:ilvl w:val="0"/>
          <w:numId w:val="2"/>
        </w:numPr>
        <w:spacing w:after="0" w:afterAutospacing="0"/>
        <w:ind w:left="720" w:hanging="360"/>
      </w:pPr>
      <w:r w:rsidDel="00000000" w:rsidR="00000000" w:rsidRPr="00000000">
        <w:rPr>
          <w:rtl w:val="0"/>
        </w:rPr>
        <w:t xml:space="preserve">Des aides à la recherche de financements pour vos travaux</w:t>
      </w:r>
    </w:p>
    <w:p w:rsidR="00000000" w:rsidDel="00000000" w:rsidP="00000000" w:rsidRDefault="00000000" w:rsidRPr="00000000" w14:paraId="00000027">
      <w:pPr>
        <w:numPr>
          <w:ilvl w:val="0"/>
          <w:numId w:val="2"/>
        </w:numPr>
        <w:ind w:left="720" w:hanging="360"/>
      </w:pPr>
      <w:r w:rsidDel="00000000" w:rsidR="00000000" w:rsidRPr="00000000">
        <w:rPr>
          <w:rtl w:val="0"/>
        </w:rPr>
        <w:t xml:space="preserve">Un appui au suivi de vos chantiers, réalisé par un conseiller dédié à votre projet. </w:t>
      </w:r>
      <w:r w:rsidDel="00000000" w:rsidR="00000000" w:rsidRPr="00000000">
        <w:rPr>
          <w:rtl w:val="0"/>
        </w:rPr>
      </w:r>
    </w:p>
    <w:p w:rsidR="00000000" w:rsidDel="00000000" w:rsidP="00000000" w:rsidRDefault="00000000" w:rsidRPr="00000000" w14:paraId="00000028">
      <w:pPr>
        <w:ind w:left="720" w:firstLine="0"/>
        <w:rPr>
          <w:color w:val="0273ae"/>
        </w:rPr>
      </w:pPr>
      <w:r w:rsidDel="00000000" w:rsidR="00000000" w:rsidRPr="00000000">
        <w:rPr>
          <w:rtl w:val="0"/>
        </w:rPr>
      </w:r>
    </w:p>
    <w:p w:rsidR="00000000" w:rsidDel="00000000" w:rsidP="00000000" w:rsidRDefault="00000000" w:rsidRPr="00000000" w14:paraId="00000029">
      <w:pPr>
        <w:rPr>
          <w:b w:val="1"/>
          <w:color w:val="0273ae"/>
        </w:rPr>
      </w:pPr>
      <w:r w:rsidDel="00000000" w:rsidR="00000000" w:rsidRPr="00000000">
        <w:rPr>
          <w:b w:val="1"/>
          <w:color w:val="0273ae"/>
          <w:rtl w:val="0"/>
        </w:rPr>
        <w:t xml:space="preserve">Ça m’intéresse !</w:t>
      </w:r>
    </w:p>
    <w:p w:rsidR="00000000" w:rsidDel="00000000" w:rsidP="00000000" w:rsidRDefault="00000000" w:rsidRPr="00000000" w14:paraId="0000002A">
      <w:pPr>
        <w:numPr>
          <w:ilvl w:val="0"/>
          <w:numId w:val="1"/>
        </w:numPr>
        <w:spacing w:after="0" w:afterAutospacing="0"/>
        <w:ind w:left="720" w:hanging="360"/>
      </w:pPr>
      <w:r w:rsidDel="00000000" w:rsidR="00000000" w:rsidRPr="00000000">
        <w:rPr>
          <w:rtl w:val="0"/>
        </w:rPr>
        <w:t xml:space="preserve">Permanences AMELIO France Rénov’ dans votre commune : </w:t>
      </w:r>
    </w:p>
    <w:p w:rsidR="00000000" w:rsidDel="00000000" w:rsidP="00000000" w:rsidRDefault="00000000" w:rsidRPr="00000000" w14:paraId="0000002B">
      <w:pPr>
        <w:numPr>
          <w:ilvl w:val="1"/>
          <w:numId w:val="1"/>
        </w:numPr>
        <w:spacing w:after="0" w:afterAutospacing="0"/>
        <w:ind w:left="1440" w:hanging="360"/>
      </w:pPr>
      <w:r w:rsidDel="00000000" w:rsidR="00000000" w:rsidRPr="00000000">
        <w:rPr>
          <w:rtl w:val="0"/>
        </w:rPr>
        <w:t xml:space="preserve">les</w:t>
      </w:r>
      <w:r w:rsidDel="00000000" w:rsidR="00000000" w:rsidRPr="00000000">
        <w:rPr>
          <w:i w:val="1"/>
          <w:rtl w:val="0"/>
        </w:rPr>
        <w:t xml:space="preserve"> [j</w:t>
      </w:r>
      <w:r w:rsidDel="00000000" w:rsidR="00000000" w:rsidRPr="00000000">
        <w:rPr>
          <w:i w:val="1"/>
          <w:color w:val="4da4da"/>
          <w:rtl w:val="0"/>
        </w:rPr>
        <w:t xml:space="preserve">ours et heures</w:t>
      </w:r>
      <w:r w:rsidDel="00000000" w:rsidR="00000000" w:rsidRPr="00000000">
        <w:rPr>
          <w:i w:val="1"/>
          <w:rtl w:val="0"/>
        </w:rPr>
        <w:t xml:space="preserve">]</w:t>
      </w:r>
      <w:r w:rsidDel="00000000" w:rsidR="00000000" w:rsidRPr="00000000">
        <w:rPr>
          <w:rtl w:val="0"/>
        </w:rPr>
        <w:t xml:space="preserve">. </w:t>
      </w:r>
    </w:p>
    <w:p w:rsidR="00000000" w:rsidDel="00000000" w:rsidP="00000000" w:rsidRDefault="00000000" w:rsidRPr="00000000" w14:paraId="0000002C">
      <w:pPr>
        <w:numPr>
          <w:ilvl w:val="1"/>
          <w:numId w:val="1"/>
        </w:numPr>
        <w:spacing w:after="0" w:afterAutospacing="0"/>
        <w:ind w:left="1440" w:hanging="360"/>
      </w:pPr>
      <w:r w:rsidDel="00000000" w:rsidR="00000000" w:rsidRPr="00000000">
        <w:rPr>
          <w:rtl w:val="0"/>
        </w:rPr>
        <w:t xml:space="preserve">Sur rendez-vous au [</w:t>
      </w:r>
      <w:r w:rsidDel="00000000" w:rsidR="00000000" w:rsidRPr="00000000">
        <w:rPr>
          <w:color w:val="4da4da"/>
          <w:rtl w:val="0"/>
        </w:rPr>
        <w:t xml:space="preserve">numéro de téléphone et mail]</w:t>
      </w:r>
    </w:p>
    <w:p w:rsidR="00000000" w:rsidDel="00000000" w:rsidP="00000000" w:rsidRDefault="00000000" w:rsidRPr="00000000" w14:paraId="0000002D">
      <w:pPr>
        <w:numPr>
          <w:ilvl w:val="0"/>
          <w:numId w:val="3"/>
        </w:numPr>
        <w:spacing w:after="0" w:afterAutospacing="0"/>
        <w:ind w:left="720" w:hanging="360"/>
      </w:pPr>
      <w:r w:rsidDel="00000000" w:rsidR="00000000" w:rsidRPr="00000000">
        <w:rPr>
          <w:rtl w:val="0"/>
        </w:rPr>
        <w:t xml:space="preserve">Allo AMELIO : 03 20 21 27 77 (n° de téléphone accessible du lundi au vendredi, de 9h à 12h et de 14h à 17h)</w:t>
      </w:r>
    </w:p>
    <w:p w:rsidR="00000000" w:rsidDel="00000000" w:rsidP="00000000" w:rsidRDefault="00000000" w:rsidRPr="00000000" w14:paraId="0000002E">
      <w:pPr>
        <w:numPr>
          <w:ilvl w:val="0"/>
          <w:numId w:val="3"/>
        </w:numPr>
        <w:ind w:left="720" w:hanging="360"/>
      </w:pPr>
      <w:r w:rsidDel="00000000" w:rsidR="00000000" w:rsidRPr="00000000">
        <w:rPr>
          <w:rtl w:val="0"/>
        </w:rPr>
        <w:t xml:space="preserve">Ou rendez-vous sur </w:t>
      </w:r>
      <w:hyperlink r:id="rId6">
        <w:r w:rsidDel="00000000" w:rsidR="00000000" w:rsidRPr="00000000">
          <w:rPr>
            <w:color w:val="1155cc"/>
            <w:u w:val="single"/>
            <w:rtl w:val="0"/>
          </w:rPr>
          <w:t xml:space="preserve">https://ameliohabitat.fr</w:t>
        </w:r>
      </w:hyperlink>
      <w:r w:rsidDel="00000000" w:rsidR="00000000" w:rsidRPr="00000000">
        <w:rPr>
          <w:rtl w:val="0"/>
        </w:rPr>
        <w:t xml:space="preserve"> </w:t>
      </w: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oboto Condense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rFonts w:ascii="Roboto Condensed" w:cs="Roboto Condensed" w:eastAsia="Roboto Condensed" w:hAnsi="Roboto Condensed"/>
        <w:b w:val="1"/>
        <w:i w:val="1"/>
        <w:color w:val="2ba4a7"/>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5629275</wp:posOffset>
          </wp:positionH>
          <wp:positionV relativeFrom="paragraph">
            <wp:posOffset>-109706</wp:posOffset>
          </wp:positionV>
          <wp:extent cx="478163" cy="47211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8163" cy="47211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ageBreakBefore w:val="0"/>
      <w:rPr/>
    </w:pPr>
    <w:r w:rsidDel="00000000" w:rsidR="00000000" w:rsidRPr="00000000">
      <w:rPr>
        <w:rtl w:val="0"/>
      </w:rPr>
    </w:r>
    <w:r w:rsidDel="00000000" w:rsidR="00000000" w:rsidRPr="00000000">
      <w:drawing>
        <wp:anchor allowOverlap="1" behindDoc="0" distB="0" distT="0" distL="114300" distR="360045" hidden="0" layoutInCell="1" locked="0" relativeHeight="0" simplePos="0">
          <wp:simplePos x="0" y="0"/>
          <wp:positionH relativeFrom="column">
            <wp:posOffset>114300</wp:posOffset>
          </wp:positionH>
          <wp:positionV relativeFrom="paragraph">
            <wp:posOffset>0</wp:posOffset>
          </wp:positionV>
          <wp:extent cx="1831680" cy="572400"/>
          <wp:effectExtent b="0" l="0" r="0" t="0"/>
          <wp:wrapSquare wrapText="bothSides" distB="0" distT="0" distL="114300" distR="360045"/>
          <wp:docPr descr="Une image contenant texte, Police, logo, Graphique&#10;&#10;Description générée automatiquement" id="2" name="image2.jpg"/>
          <a:graphic>
            <a:graphicData uri="http://schemas.openxmlformats.org/drawingml/2006/picture">
              <pic:pic>
                <pic:nvPicPr>
                  <pic:cNvPr descr="Une image contenant texte, Police, logo, Graphique&#10;&#10;Description générée automatiquement" id="0" name="image2.jpg"/>
                  <pic:cNvPicPr preferRelativeResize="0"/>
                </pic:nvPicPr>
                <pic:blipFill>
                  <a:blip r:embed="rId1"/>
                  <a:srcRect b="25370" l="13105" r="12616" t="24151"/>
                  <a:stretch>
                    <a:fillRect/>
                  </a:stretch>
                </pic:blipFill>
                <pic:spPr>
                  <a:xfrm>
                    <a:off x="0" y="0"/>
                    <a:ext cx="1831680" cy="5724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22"/>
        <w:szCs w:val="22"/>
        <w:lang w:val="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color w:val="073763"/>
      <w:sz w:val="40"/>
      <w:szCs w:val="40"/>
    </w:rPr>
  </w:style>
  <w:style w:type="paragraph" w:styleId="Heading2">
    <w:name w:val="heading 2"/>
    <w:basedOn w:val="Normal"/>
    <w:next w:val="Normal"/>
    <w:pPr>
      <w:keepNext w:val="1"/>
      <w:keepLines w:val="1"/>
    </w:pPr>
    <w:rPr>
      <w:b w:val="1"/>
      <w:color w:val="c1354b"/>
      <w:sz w:val="28"/>
      <w:szCs w:val="28"/>
    </w:rPr>
  </w:style>
  <w:style w:type="paragraph" w:styleId="Heading3">
    <w:name w:val="heading 3"/>
    <w:basedOn w:val="Normal"/>
    <w:next w:val="Normal"/>
    <w:pPr>
      <w:keepNext w:val="1"/>
      <w:keepLines w:val="1"/>
    </w:pPr>
    <w:rPr>
      <w:b w:val="1"/>
      <w:sz w:val="24"/>
      <w:szCs w:val="24"/>
      <w:shd w:fill="efefef" w:val="clear"/>
    </w:rPr>
  </w:style>
  <w:style w:type="paragraph" w:styleId="Heading4">
    <w:name w:val="heading 4"/>
    <w:basedOn w:val="Normal"/>
    <w:next w:val="Normal"/>
    <w:pPr>
      <w:keepNext w:val="1"/>
      <w:keepLines w:val="1"/>
      <w:pageBreakBefore w:val="0"/>
      <w:spacing w:after="0" w:before="80" w:line="240" w:lineRule="auto"/>
      <w:ind w:left="1428" w:hanging="360"/>
      <w:jc w:val="both"/>
    </w:pPr>
    <w:rPr>
      <w:b w:val="1"/>
      <w:sz w:val="24"/>
      <w:szCs w:val="24"/>
      <w:u w:val="single"/>
    </w:rPr>
  </w:style>
  <w:style w:type="paragraph" w:styleId="Heading5">
    <w:name w:val="heading 5"/>
    <w:basedOn w:val="Normal"/>
    <w:next w:val="Normal"/>
    <w:pPr>
      <w:keepNext w:val="1"/>
      <w:keepLines w:val="1"/>
      <w:pageBreakBefore w:val="0"/>
      <w:spacing w:after="0" w:line="240" w:lineRule="auto"/>
      <w:ind w:left="2160" w:hanging="360"/>
      <w:jc w:val="both"/>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spacing w:after="0" w:line="240" w:lineRule="auto"/>
    </w:pPr>
    <w:rPr>
      <w:rFonts w:ascii="Arial" w:cs="Arial" w:eastAsia="Arial" w:hAnsi="Arial"/>
      <w:color w:val="c1354b"/>
      <w:sz w:val="24"/>
      <w:szCs w:val="24"/>
    </w:rPr>
  </w:style>
  <w:style w:type="paragraph" w:styleId="Subtitle">
    <w:name w:val="Subtitle"/>
    <w:basedOn w:val="Normal"/>
    <w:next w:val="Normal"/>
    <w:pPr>
      <w:keepNext w:val="1"/>
      <w:keepLines w:val="1"/>
      <w:pageBreakBefore w:val="0"/>
    </w:pPr>
    <w:rPr>
      <w:b w:val="1"/>
      <w:color w:val="073763"/>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meliohabitat.fr"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